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8E0CB" w14:textId="48AAC8EA" w:rsidR="008A5162" w:rsidRPr="008A5162" w:rsidRDefault="008A5162" w:rsidP="008A5162">
      <w:pPr>
        <w:spacing w:after="0"/>
        <w:jc w:val="center"/>
        <w:rPr>
          <w:b/>
          <w:bCs/>
        </w:rPr>
      </w:pPr>
      <w:r w:rsidRPr="008A5162">
        <w:rPr>
          <w:b/>
          <w:bCs/>
        </w:rPr>
        <w:t>ПАМЯТКА РОДИТЕЛЯМ</w:t>
      </w:r>
    </w:p>
    <w:p w14:paraId="7C736429" w14:textId="05221946" w:rsidR="008A5162" w:rsidRDefault="008A5162" w:rsidP="008A5162">
      <w:pPr>
        <w:spacing w:after="0"/>
        <w:jc w:val="both"/>
      </w:pPr>
    </w:p>
    <w:p w14:paraId="2EE49B9F" w14:textId="3B5FDD62" w:rsidR="008A5162" w:rsidRPr="008A5162" w:rsidRDefault="008A5162" w:rsidP="008A5162">
      <w:pPr>
        <w:spacing w:after="0"/>
        <w:jc w:val="both"/>
        <w:rPr>
          <w:b/>
          <w:bCs/>
        </w:rPr>
      </w:pPr>
      <w:r w:rsidRPr="008A5162">
        <w:rPr>
          <w:b/>
          <w:bCs/>
        </w:rPr>
        <w:t>Причины детского дорожно-транспортного травматизма:</w:t>
      </w:r>
      <w:r w:rsidR="006A4A86" w:rsidRPr="006A4A86">
        <w:rPr>
          <w:noProof/>
          <w14:ligatures w14:val="standardContextual"/>
        </w:rPr>
        <w:t xml:space="preserve"> </w:t>
      </w:r>
    </w:p>
    <w:p w14:paraId="49332562" w14:textId="1DFEB78B" w:rsidR="008A5162" w:rsidRDefault="008A5162" w:rsidP="008A5162">
      <w:pPr>
        <w:spacing w:after="0"/>
        <w:jc w:val="both"/>
      </w:pPr>
    </w:p>
    <w:p w14:paraId="193A3634" w14:textId="77777777" w:rsidR="006A4A86" w:rsidRDefault="006A4A86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49FE333" wp14:editId="76D61387">
            <wp:simplePos x="0" y="0"/>
            <wp:positionH relativeFrom="margin">
              <wp:posOffset>4624070</wp:posOffset>
            </wp:positionH>
            <wp:positionV relativeFrom="paragraph">
              <wp:posOffset>14605</wp:posOffset>
            </wp:positionV>
            <wp:extent cx="1287145" cy="1878965"/>
            <wp:effectExtent l="0" t="0" r="0" b="0"/>
            <wp:wrapTight wrapText="bothSides">
              <wp:wrapPolygon edited="0">
                <wp:start x="4476" y="1533"/>
                <wp:lineTo x="3197" y="8979"/>
                <wp:lineTo x="4156" y="12483"/>
                <wp:lineTo x="7992" y="15986"/>
                <wp:lineTo x="8312" y="17300"/>
                <wp:lineTo x="10550" y="19490"/>
                <wp:lineTo x="13427" y="20585"/>
                <wp:lineTo x="14705" y="20585"/>
                <wp:lineTo x="15345" y="19490"/>
                <wp:lineTo x="18861" y="15986"/>
                <wp:lineTo x="19501" y="13359"/>
                <wp:lineTo x="19181" y="12483"/>
                <wp:lineTo x="16624" y="8979"/>
                <wp:lineTo x="18222" y="5913"/>
                <wp:lineTo x="18542" y="5037"/>
                <wp:lineTo x="6394" y="1533"/>
                <wp:lineTo x="4476" y="1533"/>
              </wp:wrapPolygon>
            </wp:wrapTight>
            <wp:docPr id="16417082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70822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714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62">
        <w:t>Переход дороги в неустановленном месте, перед</w:t>
      </w:r>
    </w:p>
    <w:p w14:paraId="1332EE5E" w14:textId="693E2535" w:rsidR="008A5162" w:rsidRDefault="008A5162" w:rsidP="009A06AE">
      <w:pPr>
        <w:pStyle w:val="a3"/>
        <w:spacing w:after="0" w:line="276" w:lineRule="auto"/>
        <w:jc w:val="both"/>
      </w:pPr>
      <w:r>
        <w:t>близко идущим транспортом.</w:t>
      </w:r>
    </w:p>
    <w:p w14:paraId="23EF4A31" w14:textId="3EBFB033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Игры на проезжей части.</w:t>
      </w:r>
    </w:p>
    <w:p w14:paraId="2DFDFC90" w14:textId="2DD6E3DA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Невнимание к сигналам регулирования движением. Выход на проезжую часть из-за стоящих машин, сооружений, зелёных насаждений и других препятствий. </w:t>
      </w:r>
    </w:p>
    <w:p w14:paraId="3576A651" w14:textId="26E98AE1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Неправильный выбор места перехода дороги при высадке из маршрутного транспорта.</w:t>
      </w:r>
    </w:p>
    <w:p w14:paraId="23D73F5A" w14:textId="1E270A4A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Незнание правил перехода перекрёстка.</w:t>
      </w:r>
    </w:p>
    <w:p w14:paraId="6A7014A6" w14:textId="0BCB9F44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Хождение по проезжей части при наличии тротуара. Езда на велосипеде по проезжей части, когда нет 14 лет.</w:t>
      </w:r>
    </w:p>
    <w:p w14:paraId="68D503B0" w14:textId="0ABEB6D7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Езда на роликах и самокатах по проезжей части. </w:t>
      </w:r>
    </w:p>
    <w:p w14:paraId="3D235CDD" w14:textId="77777777" w:rsidR="008A5162" w:rsidRDefault="008A5162" w:rsidP="009A06AE">
      <w:pPr>
        <w:pStyle w:val="a3"/>
        <w:spacing w:after="0" w:line="276" w:lineRule="auto"/>
        <w:jc w:val="both"/>
      </w:pPr>
    </w:p>
    <w:p w14:paraId="76718EEF" w14:textId="634B5E72" w:rsidR="008A5162" w:rsidRPr="008A5162" w:rsidRDefault="008A5162" w:rsidP="009A06AE">
      <w:pPr>
        <w:pStyle w:val="a3"/>
        <w:spacing w:after="0" w:line="276" w:lineRule="auto"/>
        <w:ind w:left="0"/>
        <w:jc w:val="both"/>
        <w:rPr>
          <w:b/>
          <w:bCs/>
        </w:rPr>
      </w:pPr>
      <w:r w:rsidRPr="008A5162">
        <w:rPr>
          <w:b/>
          <w:bCs/>
        </w:rPr>
        <w:t>Рекомендации по обучению детей правилам безопасного поведения на улицах и дорогах</w:t>
      </w:r>
      <w:r>
        <w:rPr>
          <w:b/>
          <w:bCs/>
        </w:rPr>
        <w:t>:</w:t>
      </w:r>
    </w:p>
    <w:p w14:paraId="105A0311" w14:textId="77777777" w:rsidR="008A5162" w:rsidRPr="008A5162" w:rsidRDefault="008A5162" w:rsidP="009A06AE">
      <w:pPr>
        <w:pStyle w:val="a3"/>
        <w:spacing w:after="0" w:line="276" w:lineRule="auto"/>
        <w:jc w:val="both"/>
        <w:rPr>
          <w:b/>
          <w:bCs/>
        </w:rPr>
      </w:pPr>
    </w:p>
    <w:p w14:paraId="7D85574A" w14:textId="1DA9A635" w:rsidR="008A5162" w:rsidRDefault="008A5162" w:rsidP="009A06AE">
      <w:pPr>
        <w:pStyle w:val="a3"/>
        <w:spacing w:after="0" w:line="276" w:lineRule="auto"/>
        <w:jc w:val="both"/>
        <w:rPr>
          <w:u w:val="single"/>
        </w:rPr>
      </w:pPr>
      <w:r w:rsidRPr="008A5162">
        <w:rPr>
          <w:u w:val="single"/>
        </w:rPr>
        <w:t>При выходе из дома:</w:t>
      </w:r>
    </w:p>
    <w:p w14:paraId="046EED72" w14:textId="77777777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если у подъезда дома есть движение транспорта, обратите на это внимание ребенка. Вместе с ним посмотрите: не приближается ли транспорт. </w:t>
      </w:r>
    </w:p>
    <w:p w14:paraId="6B9B098A" w14:textId="6CAD3C08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 </w:t>
      </w:r>
    </w:p>
    <w:p w14:paraId="030E211F" w14:textId="77777777" w:rsidR="008A5162" w:rsidRDefault="008A5162" w:rsidP="009A06AE">
      <w:pPr>
        <w:pStyle w:val="a3"/>
        <w:spacing w:after="0" w:line="276" w:lineRule="auto"/>
        <w:jc w:val="both"/>
      </w:pPr>
    </w:p>
    <w:p w14:paraId="35C9DBBC" w14:textId="4CE4DD64" w:rsidR="008A5162" w:rsidRDefault="008A5162" w:rsidP="009A06AE">
      <w:pPr>
        <w:pStyle w:val="a3"/>
        <w:spacing w:after="0" w:line="276" w:lineRule="auto"/>
        <w:jc w:val="both"/>
        <w:rPr>
          <w:u w:val="single"/>
        </w:rPr>
      </w:pPr>
      <w:r w:rsidRPr="008A5162">
        <w:rPr>
          <w:u w:val="single"/>
        </w:rPr>
        <w:t>При движении по тротуару:</w:t>
      </w:r>
    </w:p>
    <w:p w14:paraId="1BFF84A7" w14:textId="0CF60A43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Придерживайтесь стороны подальше от проезжей части. </w:t>
      </w:r>
    </w:p>
    <w:p w14:paraId="3490CDD7" w14:textId="1A744D74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Взрослый должен находиться со стороны проезжей части.</w:t>
      </w:r>
    </w:p>
    <w:p w14:paraId="48F290AD" w14:textId="03491501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Находясь на улице с дошкольником и младшим школьником, родители должны крепко держать его за руку.</w:t>
      </w:r>
    </w:p>
    <w:p w14:paraId="03673AFE" w14:textId="134A013F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Приучите ребенка, идя по тротуару, внимательно наблюдать за выездом машин со двора. </w:t>
      </w:r>
    </w:p>
    <w:p w14:paraId="6F4DF8B2" w14:textId="77777777" w:rsidR="008A5162" w:rsidRDefault="008A5162" w:rsidP="009A06AE">
      <w:pPr>
        <w:pStyle w:val="a3"/>
        <w:spacing w:after="0" w:line="276" w:lineRule="auto"/>
        <w:jc w:val="both"/>
      </w:pPr>
    </w:p>
    <w:p w14:paraId="53B800B6" w14:textId="3C80918E" w:rsidR="008A5162" w:rsidRDefault="008A5162" w:rsidP="009A06AE">
      <w:pPr>
        <w:pStyle w:val="a3"/>
        <w:spacing w:after="0" w:line="276" w:lineRule="auto"/>
        <w:jc w:val="both"/>
        <w:rPr>
          <w:u w:val="single"/>
        </w:rPr>
      </w:pPr>
      <w:r w:rsidRPr="008A5162">
        <w:rPr>
          <w:u w:val="single"/>
        </w:rPr>
        <w:t>При переходе дороги:</w:t>
      </w:r>
    </w:p>
    <w:p w14:paraId="2FF49B32" w14:textId="7B5BBC20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lastRenderedPageBreak/>
        <w:t>Готовясь перейти дорогу</w:t>
      </w:r>
      <w:proofErr w:type="gramStart"/>
      <w:r>
        <w:t>:</w:t>
      </w:r>
      <w:proofErr w:type="gramEnd"/>
      <w:r>
        <w:t xml:space="preserve"> остановитесь, осмотрите проезжую часть со всех сторон. </w:t>
      </w:r>
    </w:p>
    <w:p w14:paraId="55F29BEA" w14:textId="1EF52370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Развивайте у ребенка наблюдательность за дорогой.</w:t>
      </w:r>
    </w:p>
    <w:p w14:paraId="6017E89C" w14:textId="60BA4C1C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</w:t>
      </w:r>
    </w:p>
    <w:p w14:paraId="10438AE8" w14:textId="7EEBB263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Учите ребенка всматриваться вдаль, пропускать приближающиеся машины.</w:t>
      </w:r>
    </w:p>
    <w:p w14:paraId="2B53AB23" w14:textId="77777777" w:rsidR="008A5162" w:rsidRDefault="008A5162" w:rsidP="009A06AE">
      <w:pPr>
        <w:pStyle w:val="a3"/>
        <w:spacing w:after="0" w:line="276" w:lineRule="auto"/>
        <w:jc w:val="both"/>
      </w:pPr>
    </w:p>
    <w:p w14:paraId="41DAF930" w14:textId="62DB9EAF" w:rsidR="008A5162" w:rsidRDefault="008A5162" w:rsidP="009A06AE">
      <w:pPr>
        <w:pStyle w:val="a3"/>
        <w:spacing w:after="0" w:line="276" w:lineRule="auto"/>
        <w:jc w:val="both"/>
      </w:pPr>
      <w:r>
        <w:t>ПОМНИТЕ!</w:t>
      </w:r>
    </w:p>
    <w:p w14:paraId="6DA7F5F7" w14:textId="77777777" w:rsidR="008A5162" w:rsidRDefault="008A5162" w:rsidP="009A06AE">
      <w:pPr>
        <w:pStyle w:val="a3"/>
        <w:spacing w:after="0" w:line="276" w:lineRule="auto"/>
        <w:jc w:val="both"/>
      </w:pPr>
    </w:p>
    <w:p w14:paraId="3C91DC4A" w14:textId="77777777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14:paraId="181BF68B" w14:textId="12D65E13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Находясь на улице, не спешите, переходите проезжую часть размеренным шагом.</w:t>
      </w:r>
    </w:p>
    <w:p w14:paraId="66751C41" w14:textId="16C33F3A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14:paraId="19C35AA6" w14:textId="580599ED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Не переходите дорогу на красный или желтый сигнал светофора.</w:t>
      </w:r>
    </w:p>
    <w:p w14:paraId="7CB9B599" w14:textId="1E301DC3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Переходите дорогу только на зеленый сигнал светофора и в местах, обозначенных дорожным знаком «Пешеходный переход».</w:t>
      </w:r>
    </w:p>
    <w:p w14:paraId="7EC1C195" w14:textId="7134D174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14:paraId="4803BBD9" w14:textId="2AC8AD15" w:rsidR="008A5162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14:paraId="1A9CA476" w14:textId="1AC77DE1" w:rsidR="00F12C76" w:rsidRDefault="008A5162" w:rsidP="009A06A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Не выходите с ребенком на проезжую часть из-за каких-либо препятствий: стоящих автомобилей, кустов, не осмотрев предварительно дорогу.</w:t>
      </w:r>
    </w:p>
    <w:p w14:paraId="5EE8B2F2" w14:textId="77777777" w:rsidR="00CF3D46" w:rsidRDefault="00CF3D46" w:rsidP="009A06AE">
      <w:pPr>
        <w:spacing w:after="0" w:line="276" w:lineRule="auto"/>
        <w:jc w:val="both"/>
      </w:pPr>
    </w:p>
    <w:p w14:paraId="1B43B97B" w14:textId="77777777" w:rsidR="00CF3D46" w:rsidRDefault="00CF3D46" w:rsidP="009A06AE">
      <w:pPr>
        <w:spacing w:after="0" w:line="276" w:lineRule="auto"/>
        <w:jc w:val="both"/>
      </w:pPr>
    </w:p>
    <w:p w14:paraId="07E9BB20" w14:textId="035D163E" w:rsidR="00CF3D46" w:rsidRDefault="00CF3D46" w:rsidP="006A4A86">
      <w:pPr>
        <w:spacing w:after="0"/>
        <w:jc w:val="center"/>
      </w:pPr>
      <w:r>
        <w:rPr>
          <w:noProof/>
        </w:rPr>
        <w:drawing>
          <wp:inline distT="0" distB="0" distL="0" distR="0" wp14:anchorId="543BC993" wp14:editId="4F6C3B4D">
            <wp:extent cx="2271713" cy="1514475"/>
            <wp:effectExtent l="0" t="0" r="0" b="0"/>
            <wp:docPr id="2023463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1" cy="15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D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B7D5C"/>
    <w:multiLevelType w:val="hybridMultilevel"/>
    <w:tmpl w:val="0DB2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2C"/>
    <w:rsid w:val="000D4974"/>
    <w:rsid w:val="005D602C"/>
    <w:rsid w:val="00691AD7"/>
    <w:rsid w:val="006A4A86"/>
    <w:rsid w:val="006C0B77"/>
    <w:rsid w:val="008242FF"/>
    <w:rsid w:val="00870751"/>
    <w:rsid w:val="008A5162"/>
    <w:rsid w:val="00922C48"/>
    <w:rsid w:val="009A06AE"/>
    <w:rsid w:val="00B915B7"/>
    <w:rsid w:val="00CF3D46"/>
    <w:rsid w:val="00EA59DF"/>
    <w:rsid w:val="00EE4070"/>
    <w:rsid w:val="00F12C76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8063"/>
  <w15:chartTrackingRefBased/>
  <w15:docId w15:val="{CD7E4714-43E9-45E6-9348-DF6BA3E8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Маркелова</dc:creator>
  <cp:keywords/>
  <dc:description/>
  <cp:lastModifiedBy>Антонина Маркелова</cp:lastModifiedBy>
  <cp:revision>7</cp:revision>
  <dcterms:created xsi:type="dcterms:W3CDTF">2024-05-29T04:31:00Z</dcterms:created>
  <dcterms:modified xsi:type="dcterms:W3CDTF">2024-05-29T05:38:00Z</dcterms:modified>
</cp:coreProperties>
</file>